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>
        <w:rPr>
          <w:rFonts w:ascii="Times New Roman" w:hAnsi="Times New Roman" w:cstheme="majorBidi"/>
          <w:bCs/>
          <w:sz w:val="2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دانشگاه علوم پزشکی تهران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>
      <w:pPr>
        <w:spacing w:after="0"/>
        <w:jc w:val="both"/>
        <w:rPr>
          <w:rFonts w:ascii="Times New Roman" w:hAnsi="Times New Roman" w:cs="Nazanin"/>
          <w:color w:val="10243F" w:themeColor="text2" w:themeShade="80"/>
          <w:sz w:val="20"/>
          <w:szCs w:val="16"/>
          <w:rtl/>
        </w:rPr>
      </w:pPr>
    </w:p>
    <w:p>
      <w:pPr>
        <w:spacing w:after="0"/>
        <w:jc w:val="both"/>
        <w:rPr>
          <w:rFonts w:ascii="Times New Roman" w:hAnsi="Times New Roman" w:cs="Nazanin"/>
          <w:color w:val="10243F" w:themeColor="text2" w:themeShade="80"/>
          <w:sz w:val="20"/>
          <w:szCs w:val="20"/>
          <w:rtl/>
        </w:rPr>
      </w:pPr>
    </w:p>
    <w:p>
      <w:pPr>
        <w:bidi/>
        <w:spacing w:after="0"/>
        <w:jc w:val="center"/>
        <w:rPr>
          <w:rFonts w:ascii="Times New Roman" w:hAnsi="Times New Roman" w:cs="Nazanin"/>
          <w:color w:val="10243F" w:themeColor="text2" w:themeShade="80"/>
          <w:sz w:val="20"/>
          <w:szCs w:val="16"/>
          <w:rtl/>
        </w:rPr>
      </w:pPr>
      <w:r>
        <w:rPr>
          <w:rFonts w:ascii="Times New Roman" w:hAnsi="Times New Roman" w:cs="B Nazanin"/>
          <w:color w:val="10243F" w:themeColor="text2" w:themeShade="80"/>
          <w:sz w:val="20"/>
          <w:szCs w:val="20"/>
          <w:rtl/>
        </w:rPr>
        <w:t>معاونت آموزشي</w:t>
      </w:r>
    </w:p>
    <w:p>
      <w:pPr>
        <w:bidi/>
        <w:spacing w:after="0"/>
        <w:jc w:val="center"/>
        <w:rPr>
          <w:rFonts w:ascii="Times New Roman" w:hAnsi="Times New Roman" w:cs="B Nazanin"/>
          <w:color w:val="10243F" w:themeColor="text2" w:themeShade="80"/>
          <w:sz w:val="20"/>
          <w:szCs w:val="20"/>
          <w:rtl/>
        </w:rPr>
      </w:pPr>
      <w:r>
        <w:rPr>
          <w:rFonts w:ascii="Times New Roman" w:hAnsi="Times New Roman" w:cs="B Nazanin"/>
          <w:color w:val="10243F" w:themeColor="text2" w:themeShade="80"/>
          <w:sz w:val="20"/>
          <w:szCs w:val="20"/>
          <w:rtl/>
        </w:rPr>
        <w:t>مركز مطالعات و توسعه آموزش علوم پزشک</w:t>
      </w:r>
      <w:r>
        <w:rPr>
          <w:rFonts w:hint="cs" w:ascii="Times New Roman" w:hAnsi="Times New Roman" w:cs="B Nazanin"/>
          <w:color w:val="10243F" w:themeColor="text2" w:themeShade="80"/>
          <w:sz w:val="20"/>
          <w:szCs w:val="20"/>
          <w:rtl/>
        </w:rPr>
        <w:t>ی</w:t>
      </w:r>
    </w:p>
    <w:p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hint="cs" w:ascii="Times New Roman" w:hAnsi="Times New Roman" w:cs="B Nazanin"/>
          <w:color w:val="10243F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10243F" w:themeColor="text2" w:themeShade="80"/>
          <w:sz w:val="20"/>
          <w:szCs w:val="20"/>
          <w:rtl/>
        </w:rPr>
        <w:softHyphen/>
      </w:r>
      <w:r>
        <w:rPr>
          <w:rFonts w:hint="cs" w:ascii="Times New Roman" w:hAnsi="Times New Roman" w:cs="B Nazanin"/>
          <w:color w:val="10243F" w:themeColor="text2" w:themeShade="80"/>
          <w:sz w:val="20"/>
          <w:szCs w:val="20"/>
          <w:rtl/>
        </w:rPr>
        <w:t>ریزی آموزشی</w:t>
      </w:r>
    </w:p>
    <w:p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Titr"/>
          <w:sz w:val="20"/>
          <w:szCs w:val="28"/>
          <w:rtl/>
          <w:lang w:bidi="fa-IR"/>
        </w:rPr>
        <w:t>طرح دروه کارآموزی بزرگسال سالمند 3/ سیستم حمایتی(پوست)</w:t>
      </w:r>
    </w:p>
    <w:p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>
        <w:rPr>
          <w:rFonts w:hint="cs" w:ascii="Times New Roman" w:hAnsi="Times New Roman" w:cs="IranNastaliq"/>
          <w:bCs/>
          <w:sz w:val="20"/>
          <w:szCs w:val="32"/>
          <w:rtl/>
          <w:lang w:bidi="fa-IR"/>
        </w:rPr>
        <w:t xml:space="preserve"> </w:t>
      </w:r>
    </w:p>
    <w:p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اطلاعات کلی دوره: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عنوان دوره کارآموزی/ کارورزی:</w:t>
      </w:r>
      <w:r>
        <w:rPr>
          <w:rFonts w:hint="cs" w:cs="Arial"/>
          <w:sz w:val="24"/>
          <w:szCs w:val="24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پرستاری بیماری های پوست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نام بیمارستان/ مرکز بالینی: بیمارستان رازی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بخش/ گروه:</w:t>
      </w:r>
      <w:r>
        <w:rPr>
          <w:rFonts w:hint="cs"/>
          <w:rtl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گروه</w:t>
      </w:r>
      <w:r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داخلی</w:t>
      </w:r>
      <w:r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جراحی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مسؤول آموزش:</w:t>
      </w:r>
      <w:r>
        <w:rPr>
          <w:rFonts w:hint="cs" w:cs="Arial"/>
          <w:sz w:val="24"/>
          <w:szCs w:val="24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دکتر ذاکری مقدم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اعضای هیأت علمی مدرس در دوره:</w:t>
      </w:r>
      <w:r>
        <w:rPr>
          <w:rFonts w:hint="cs" w:cs="Arial"/>
          <w:sz w:val="24"/>
          <w:szCs w:val="24"/>
          <w:rtl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دکتر ذاکری مقدم</w:t>
      </w:r>
      <w:r>
        <w:rPr>
          <w:rFonts w:ascii="Times New Roman" w:hAnsi="Times New Roman" w:cs="B Nazanin"/>
          <w:sz w:val="20"/>
          <w:szCs w:val="28"/>
          <w:lang w:bidi="fa-IR"/>
        </w:rPr>
        <w:t xml:space="preserve"> </w:t>
      </w:r>
      <w:r>
        <w:rPr>
          <w:rFonts w:hint="cs" w:ascii="Times New Roman" w:hAnsi="Times New Roman" w:cs="Times New Roman"/>
          <w:sz w:val="20"/>
          <w:szCs w:val="28"/>
          <w:rtl/>
          <w:lang w:bidi="fa-IR"/>
        </w:rPr>
        <w:t xml:space="preserve">،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مدرسین مستقر در بیمارستان، دانشجویان ارشد و دکترا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اطلاعات تماس مسؤول آموزش: 021</w:t>
      </w:r>
      <w:r>
        <w:rPr>
          <w:rFonts w:ascii="Times New Roman" w:hAnsi="Times New Roman" w:cs="B Nazanin"/>
          <w:sz w:val="20"/>
          <w:szCs w:val="28"/>
          <w:rtl/>
          <w:lang w:bidi="fa-IR"/>
        </w:rPr>
        <w:t>610543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>15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0"/>
          <w:right w:val="double" w:color="548DD4" w:themeColor="text2" w:themeTint="99" w:sz="4" w:space="4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hint="cs" w:ascii="Times New Roman" w:hAnsi="Times New Roman" w:cs="B Nazanin"/>
          <w:sz w:val="20"/>
          <w:szCs w:val="28"/>
          <w:rtl/>
          <w:lang w:bidi="fa-IR"/>
        </w:rPr>
        <w:t>طول دوره: 4 روز</w:t>
      </w:r>
      <w:r>
        <w:rPr>
          <w:rFonts w:ascii="Times New Roman" w:hAnsi="Times New Roman" w:cs="B Nazanin"/>
          <w:sz w:val="20"/>
          <w:szCs w:val="28"/>
          <w:lang w:bidi="fa-IR"/>
        </w:rPr>
        <w:t xml:space="preserve"> </w:t>
      </w:r>
      <w:r>
        <w:rPr>
          <w:rFonts w:hint="cs" w:ascii="Times New Roman" w:hAnsi="Times New Roman" w:cs="B Nazanin"/>
          <w:sz w:val="20"/>
          <w:szCs w:val="28"/>
          <w:rtl/>
          <w:lang w:bidi="fa-IR"/>
        </w:rPr>
        <w:t xml:space="preserve"> </w:t>
      </w:r>
    </w:p>
    <w:p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>
      <w:pP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مرور اجمالی/ 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دوره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رود مس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ئو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ل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برنامه،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دوره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>
      <w:pPr>
        <w:bidi/>
        <w:spacing w:after="0"/>
        <w:jc w:val="both"/>
        <w:rPr>
          <w:rFonts w:ascii="Times New Roman" w:hAnsi="Times New Roman" w:cs="B Nazanin"/>
          <w:sz w:val="16"/>
          <w:szCs w:val="24"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>در این درس دانشجویان با  اتکا به آموخته‌ها و با استفاده از نظریه</w:t>
      </w:r>
      <w:r>
        <w:rPr>
          <w:rFonts w:hint="cs"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>ها، الگوها و مفاهیم پرستاری به بررسی و شناخت وضعیت مددجویان بزرگسال یا سالمند بستری در بخش‌های بخش پوست پرداخته و فرایند پرستاری را جهت تدوین برنامه مراقبتی در این بیماران به کار می</w:t>
      </w:r>
      <w:r>
        <w:rPr>
          <w:rFonts w:hint="cs"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>بندد. دانشجویان در تدوین برنامه مراقبتی بیماران مبتلا به اختلالات پوست ، کلیه مراحل پیشگیری، درمان و بازتوانی را مدنظر خواهند داشت. همچنین نکات مرتبط با سلامت در مورد خود، بیمار، خانواده و کلیه اعضای اجتماع را در سطوح مختلف پیشگیری از اختلالات پوست در نظر خواهند گرفت.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در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عرصه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ارائه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خدمات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به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بیماران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مبتلا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به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  <w:lang w:bidi="fa-IR"/>
        </w:rPr>
        <w:t>اختلالات پوست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خانواده‌های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آنان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در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سطح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جامعه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موجب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ارتقاي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کیفیت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زندگی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بیماران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خواهد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شد</w:t>
      </w:r>
      <w:r>
        <w:rPr>
          <w:rFonts w:cs="B Nazanin"/>
          <w:sz w:val="24"/>
          <w:szCs w:val="24"/>
          <w:lang w:bidi="fa-IR"/>
        </w:rPr>
        <w:t>.</w:t>
      </w:r>
    </w:p>
    <w:p>
      <w:pPr>
        <w:bidi/>
        <w:spacing w:after="0"/>
        <w:jc w:val="both"/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</w:pPr>
    </w:p>
    <w:p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پیامدهای یادگیری مورد انتظار</w:t>
      </w:r>
      <w:r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0"/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</w:rPr>
      </w:pPr>
      <w:r>
        <w:rPr>
          <w:rFonts w:eastAsia="Times New Roman" w:cs="B Nazanin" w:asciiTheme="minorBidi" w:hAnsiTheme="minorBidi"/>
          <w:color w:val="000000"/>
          <w:kern w:val="24"/>
          <w:sz w:val="24"/>
          <w:szCs w:val="24"/>
          <w:rtl/>
        </w:rPr>
        <w:t>-</w:t>
      </w:r>
      <w:r>
        <w:rPr>
          <w:rFonts w:cs="B Nazanin" w:asciiTheme="minorBidi" w:hAnsiTheme="minorBidi"/>
          <w:sz w:val="24"/>
          <w:szCs w:val="24"/>
          <w:rtl/>
        </w:rPr>
        <w:t xml:space="preserve"> معاینه ف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hint="eastAsia" w:cs="B Nazanin" w:asciiTheme="minorBidi" w:hAnsiTheme="minorBidi"/>
          <w:sz w:val="24"/>
          <w:szCs w:val="24"/>
          <w:rtl/>
        </w:rPr>
        <w:t>ز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hint="eastAsia" w:cs="B Nazanin" w:asciiTheme="minorBidi" w:hAnsiTheme="minorBidi"/>
          <w:sz w:val="24"/>
          <w:szCs w:val="24"/>
          <w:rtl/>
        </w:rPr>
        <w:t>ک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cs="B Nazanin" w:asciiTheme="minorBidi" w:hAnsiTheme="minorBidi"/>
          <w:sz w:val="24"/>
          <w:szCs w:val="24"/>
        </w:rPr>
        <w:t xml:space="preserve"> </w:t>
      </w:r>
      <w:r>
        <w:rPr>
          <w:rFonts w:cs="B Nazanin" w:asciiTheme="minorBidi" w:hAnsiTheme="minorBidi"/>
          <w:sz w:val="24"/>
          <w:szCs w:val="24"/>
          <w:rtl/>
        </w:rPr>
        <w:t>قسمت‌ها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cs="B Nazanin" w:asciiTheme="minorBidi" w:hAnsiTheme="minorBidi"/>
          <w:sz w:val="24"/>
          <w:szCs w:val="24"/>
          <w:rtl/>
        </w:rPr>
        <w:t xml:space="preserve"> مختلف پوست را به‌طور صحیح انجام دهند. 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>- انواع آزما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hint="eastAsia" w:cs="B Nazanin" w:asciiTheme="minorBidi" w:hAnsiTheme="minorBidi"/>
          <w:sz w:val="24"/>
          <w:szCs w:val="24"/>
          <w:rtl/>
        </w:rPr>
        <w:t>ش‌ها</w:t>
      </w:r>
      <w:r>
        <w:rPr>
          <w:rFonts w:cs="B Nazanin" w:asciiTheme="minorBidi" w:hAnsiTheme="minorBidi"/>
          <w:sz w:val="24"/>
          <w:szCs w:val="24"/>
          <w:rtl/>
        </w:rPr>
        <w:t xml:space="preserve"> تشخيصي در ب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hint="eastAsia" w:cs="B Nazanin" w:asciiTheme="minorBidi" w:hAnsiTheme="minorBidi"/>
          <w:sz w:val="24"/>
          <w:szCs w:val="24"/>
          <w:rtl/>
        </w:rPr>
        <w:t>مار</w:t>
      </w:r>
      <w:r>
        <w:rPr>
          <w:rFonts w:hint="cs" w:cs="B Nazanin" w:asciiTheme="minorBidi" w:hAnsiTheme="minorBidi"/>
          <w:sz w:val="24"/>
          <w:szCs w:val="24"/>
          <w:rtl/>
        </w:rPr>
        <w:t>ی‌</w:t>
      </w:r>
      <w:r>
        <w:rPr>
          <w:rFonts w:hint="eastAsia" w:cs="B Nazanin" w:asciiTheme="minorBidi" w:hAnsiTheme="minorBidi"/>
          <w:sz w:val="24"/>
          <w:szCs w:val="24"/>
          <w:rtl/>
        </w:rPr>
        <w:t>ها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cs="B Nazanin" w:asciiTheme="minorBidi" w:hAnsiTheme="minorBidi"/>
          <w:sz w:val="24"/>
          <w:szCs w:val="24"/>
          <w:rtl/>
        </w:rPr>
        <w:t xml:space="preserve"> پوست را  به‌طور صحیح انجام دهند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 xml:space="preserve">- مراقبت های پرستاری در بیماران با انواع ضايعات پوستي را به درستی انجام دهند </w:t>
      </w:r>
      <w:r>
        <w:rPr>
          <w:rFonts w:cs="B Nazanin" w:asciiTheme="minorBidi" w:hAnsiTheme="minorBidi"/>
          <w:sz w:val="24"/>
          <w:szCs w:val="24"/>
        </w:rPr>
        <w:t>.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>- مراقبت های پرستاری در بیماران مبتلا به اختلالات غدد مترشحه پوست( درماتوز سبورئيك ،آكنه و لگاريس) را به درستی انجام دهند.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>- مراقبت های پرستاری در بیماران مبتلا به عفونت‌ها آلودگ</w:t>
      </w:r>
      <w:r>
        <w:rPr>
          <w:rFonts w:hint="cs" w:cs="B Nazanin" w:asciiTheme="minorBidi" w:hAnsiTheme="minorBidi"/>
          <w:sz w:val="24"/>
          <w:szCs w:val="24"/>
          <w:rtl/>
        </w:rPr>
        <w:t>ی‌</w:t>
      </w:r>
      <w:r>
        <w:rPr>
          <w:rFonts w:hint="eastAsia" w:cs="B Nazanin" w:asciiTheme="minorBidi" w:hAnsiTheme="minorBidi"/>
          <w:sz w:val="24"/>
          <w:szCs w:val="24"/>
          <w:rtl/>
        </w:rPr>
        <w:t>ها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cs="B Nazanin" w:asciiTheme="minorBidi" w:hAnsiTheme="minorBidi"/>
          <w:sz w:val="24"/>
          <w:szCs w:val="24"/>
          <w:rtl/>
        </w:rPr>
        <w:t xml:space="preserve"> پوستي( عفونت‌ها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cs="B Nazanin" w:asciiTheme="minorBidi" w:hAnsiTheme="minorBidi"/>
          <w:sz w:val="24"/>
          <w:szCs w:val="24"/>
          <w:rtl/>
        </w:rPr>
        <w:t xml:space="preserve"> باكتريال ،ويروسي،قارچي،انگلي)، را به درستی انجام دهند. 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 xml:space="preserve">-مراقبت های پرستاری در بیماران مبتلا به در ماتوزهاي شديد التهابي ( پسوريازيس ) را به درستی انجام دهند. 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 xml:space="preserve">- مراقبت های پرستاری در بیماران مبتلا به پمفيگوس و لگاريس را بطور صحیح انجام دهند. 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 xml:space="preserve"> - مراقبت های پرستاری در بیماران مبتلا به نكروز سمي اپيدرمال را به درستی انجام دهند. 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>- مراقبت های پرستاری در بیماران مبتلا تومورهاي پوستي را بطور صحیح انجام دهند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>. مداخلات مراقبتی در بیماران تحت  جراحي ترميمي و پلاستيك پوست را به درستی انجام دهند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>- مداخلات مراقبتی در بیماران تحت  درمان ضايعات پوستي با ليزر را بطور صحیح انجام دهند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 xml:space="preserve">- </w:t>
      </w:r>
      <w:r>
        <w:rPr>
          <w:rFonts w:hint="cs" w:ascii="Cambria" w:hAnsi="Cambria" w:cs="Cambria"/>
          <w:sz w:val="24"/>
          <w:szCs w:val="24"/>
          <w:rtl/>
        </w:rPr>
        <w:t> </w:t>
      </w:r>
      <w:r>
        <w:rPr>
          <w:rFonts w:hint="cs" w:cs="B Nazanin" w:asciiTheme="minorBidi" w:hAnsiTheme="minorBidi"/>
          <w:sz w:val="24"/>
          <w:szCs w:val="24"/>
          <w:rtl/>
        </w:rPr>
        <w:t>بر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اساس</w:t>
      </w:r>
      <w:r>
        <w:rPr>
          <w:rFonts w:cs="B Nazanin" w:asciiTheme="minorBidi" w:hAnsiTheme="minorBidi"/>
          <w:sz w:val="24"/>
          <w:szCs w:val="24"/>
          <w:rtl/>
        </w:rPr>
        <w:t xml:space="preserve"> بررس</w:t>
      </w:r>
      <w:r>
        <w:rPr>
          <w:rFonts w:hint="cs" w:cs="B Nazanin" w:asciiTheme="minorBidi" w:hAnsiTheme="minorBidi"/>
          <w:sz w:val="24"/>
          <w:szCs w:val="24"/>
          <w:rtl/>
        </w:rPr>
        <w:t>ی‌های</w:t>
      </w:r>
      <w:r>
        <w:rPr>
          <w:rFonts w:cs="B Nazanin" w:asciiTheme="minorBidi" w:hAnsiTheme="minorBidi"/>
          <w:sz w:val="24"/>
          <w:szCs w:val="24"/>
          <w:rtl/>
        </w:rPr>
        <w:t xml:space="preserve"> انجام‌شده تشخ</w:t>
      </w:r>
      <w:r>
        <w:rPr>
          <w:rFonts w:hint="cs" w:cs="B Nazanin" w:asciiTheme="minorBidi" w:hAnsiTheme="minorBidi"/>
          <w:sz w:val="24"/>
          <w:szCs w:val="24"/>
          <w:rtl/>
        </w:rPr>
        <w:t>یص‌های</w:t>
      </w:r>
      <w:r>
        <w:rPr>
          <w:rFonts w:cs="B Nazanin" w:asciiTheme="minorBidi" w:hAnsiTheme="minorBidi"/>
          <w:sz w:val="24"/>
          <w:szCs w:val="24"/>
          <w:rtl/>
        </w:rPr>
        <w:t xml:space="preserve"> پرستاری صحیح را تنظیم کنند.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hint="cs" w:ascii="Cambria" w:hAnsi="Cambria" w:cs="Cambria"/>
          <w:sz w:val="24"/>
          <w:szCs w:val="24"/>
          <w:rtl/>
        </w:rPr>
        <w:t> </w:t>
      </w:r>
      <w:r>
        <w:rPr>
          <w:rFonts w:cs="B Nazanin" w:asciiTheme="minorBidi" w:hAnsiTheme="minorBidi"/>
          <w:sz w:val="24"/>
          <w:szCs w:val="24"/>
          <w:rtl/>
        </w:rPr>
        <w:t xml:space="preserve">- </w:t>
      </w:r>
      <w:r>
        <w:rPr>
          <w:rFonts w:hint="cs" w:ascii="Cambria" w:hAnsi="Cambria" w:cs="Cambria"/>
          <w:sz w:val="24"/>
          <w:szCs w:val="24"/>
          <w:rtl/>
        </w:rPr>
        <w:t> </w:t>
      </w:r>
      <w:r>
        <w:rPr>
          <w:rFonts w:hint="cs" w:cs="B Nazanin" w:asciiTheme="minorBidi" w:hAnsiTheme="minorBidi"/>
          <w:sz w:val="24"/>
          <w:szCs w:val="24"/>
          <w:rtl/>
        </w:rPr>
        <w:t>قادر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باشد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با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مطالعه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پرونده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بیمار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نکات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ضروری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و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اساسی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در</w:t>
      </w:r>
      <w:r>
        <w:rPr>
          <w:rFonts w:cs="B Nazanin" w:asciiTheme="minorBidi" w:hAnsiTheme="minorBidi"/>
          <w:sz w:val="24"/>
          <w:szCs w:val="24"/>
          <w:rtl/>
        </w:rPr>
        <w:t xml:space="preserve"> شرح‌حال </w:t>
      </w:r>
      <w:r>
        <w:rPr>
          <w:rFonts w:hint="cs" w:cs="B Nazanin" w:asciiTheme="minorBidi" w:hAnsiTheme="minorBidi"/>
          <w:sz w:val="24"/>
          <w:szCs w:val="24"/>
          <w:rtl/>
        </w:rPr>
        <w:t>و</w:t>
      </w:r>
      <w:r>
        <w:rPr>
          <w:rFonts w:cs="B Nazanin" w:asciiTheme="minorBidi" w:hAnsiTheme="minorBidi"/>
          <w:sz w:val="24"/>
          <w:szCs w:val="24"/>
          <w:rtl/>
        </w:rPr>
        <w:t xml:space="preserve"> گزارش‌ها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پرستاری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بیماران</w:t>
      </w:r>
      <w:r>
        <w:rPr>
          <w:rFonts w:cs="B Nazanin" w:asciiTheme="minorBidi" w:hAnsiTheme="minorBidi"/>
          <w:sz w:val="24"/>
          <w:szCs w:val="24"/>
          <w:rtl/>
        </w:rPr>
        <w:t xml:space="preserve"> را استخراج </w:t>
      </w:r>
      <w:r>
        <w:rPr>
          <w:rFonts w:hint="cs" w:cs="B Nazanin" w:asciiTheme="minorBidi" w:hAnsiTheme="minorBidi"/>
          <w:sz w:val="24"/>
          <w:szCs w:val="24"/>
          <w:rtl/>
        </w:rPr>
        <w:t>نموده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و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تحلیل</w:t>
      </w:r>
      <w:r>
        <w:rPr>
          <w:rFonts w:cs="B Nazanin" w:asciiTheme="minorBidi" w:hAnsiTheme="minorBidi"/>
          <w:sz w:val="24"/>
          <w:szCs w:val="24"/>
          <w:rtl/>
        </w:rPr>
        <w:t xml:space="preserve"> </w:t>
      </w:r>
      <w:r>
        <w:rPr>
          <w:rFonts w:hint="cs" w:cs="B Nazanin" w:asciiTheme="minorBidi" w:hAnsiTheme="minorBidi"/>
          <w:sz w:val="24"/>
          <w:szCs w:val="24"/>
          <w:rtl/>
        </w:rPr>
        <w:t>نماید</w:t>
      </w:r>
      <w:r>
        <w:rPr>
          <w:rFonts w:cs="B Nazanin" w:asciiTheme="minorBidi" w:hAnsiTheme="minorBidi"/>
          <w:sz w:val="24"/>
          <w:szCs w:val="24"/>
          <w:rtl/>
        </w:rPr>
        <w:t>..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>- ادامه آموزش‌ها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cs="B Nazanin" w:asciiTheme="minorBidi" w:hAnsiTheme="minorBidi"/>
          <w:sz w:val="24"/>
          <w:szCs w:val="24"/>
          <w:rtl/>
        </w:rPr>
        <w:t xml:space="preserve"> لازم به بیماران اختلالات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گوش</w:t>
      </w:r>
      <w:r>
        <w:rPr>
          <w:rFonts w:cs="B Nazanin" w:asciiTheme="minorBidi" w:hAnsiTheme="minorBidi"/>
          <w:sz w:val="24"/>
          <w:szCs w:val="24"/>
          <w:rtl/>
        </w:rPr>
        <w:t xml:space="preserve"> در حین بستری و ترخیص مددجو را بطور صحیح انجام دهد.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>- نتایج مراقبت‌ها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cs="B Nazanin" w:asciiTheme="minorBidi" w:hAnsiTheme="minorBidi"/>
          <w:sz w:val="24"/>
          <w:szCs w:val="24"/>
          <w:rtl/>
        </w:rPr>
        <w:t xml:space="preserve"> به‌عمل‌آمده را به‌طور شفاهی  و کتب</w:t>
      </w:r>
      <w:r>
        <w:rPr>
          <w:rFonts w:hint="cs" w:cs="B Nazanin" w:asciiTheme="minorBidi" w:hAnsiTheme="minorBidi"/>
          <w:sz w:val="24"/>
          <w:szCs w:val="24"/>
          <w:rtl/>
        </w:rPr>
        <w:t>ی</w:t>
      </w:r>
      <w:r>
        <w:rPr>
          <w:rFonts w:cs="B Nazanin" w:asciiTheme="minorBidi" w:hAnsiTheme="minorBidi"/>
          <w:sz w:val="24"/>
          <w:szCs w:val="24"/>
          <w:rtl/>
        </w:rPr>
        <w:t xml:space="preserve"> گزارش و ثبت کند. 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lang w:bidi="fa-IR"/>
        </w:rPr>
      </w:pPr>
      <w:r>
        <w:rPr>
          <w:rFonts w:hint="cs" w:cs="B Nazanin" w:asciiTheme="minorBidi" w:hAnsiTheme="minorBidi"/>
          <w:sz w:val="24"/>
          <w:szCs w:val="24"/>
          <w:rtl/>
          <w:lang w:bidi="fa-IR"/>
        </w:rPr>
        <w:t xml:space="preserve">- 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>مداخلات مراقبتی لازم مبتنی بر ارزیابی را با تأک</w:t>
      </w:r>
      <w:r>
        <w:rPr>
          <w:rFonts w:hint="cs" w:cs="B Nazanin" w:asciiTheme="minorBidi" w:hAnsiTheme="minorBidi"/>
          <w:sz w:val="24"/>
          <w:szCs w:val="24"/>
          <w:rtl/>
          <w:lang w:bidi="fa-IR"/>
        </w:rPr>
        <w:t>ید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بر جنبه‌ها</w:t>
      </w:r>
      <w:r>
        <w:rPr>
          <w:rFonts w:hint="cs" w:cs="B Nazanin" w:asciiTheme="minorBidi" w:hAnsiTheme="minorBidi"/>
          <w:sz w:val="24"/>
          <w:szCs w:val="24"/>
          <w:rtl/>
          <w:lang w:bidi="fa-IR"/>
        </w:rPr>
        <w:t>ی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چسمی روحی روانی برنامه‌ر</w:t>
      </w:r>
      <w:r>
        <w:rPr>
          <w:rFonts w:hint="cs" w:cs="B Nazanin" w:asciiTheme="minorBidi" w:hAnsiTheme="minorBidi"/>
          <w:sz w:val="24"/>
          <w:szCs w:val="24"/>
          <w:rtl/>
          <w:lang w:bidi="fa-IR"/>
        </w:rPr>
        <w:t>یزی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کند.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  <w:lang w:bidi="fa-IR"/>
        </w:rPr>
      </w:pPr>
      <w:r>
        <w:rPr>
          <w:rFonts w:hint="cs" w:cs="B Nazanin" w:asciiTheme="minorBidi" w:hAnsiTheme="minorBidi"/>
          <w:sz w:val="24"/>
          <w:szCs w:val="24"/>
          <w:rtl/>
          <w:lang w:bidi="fa-IR"/>
        </w:rPr>
        <w:t xml:space="preserve">- 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>مداخلات مراقبتی لازم مبتنی بر ارزیابی را تأک</w:t>
      </w:r>
      <w:r>
        <w:rPr>
          <w:rFonts w:hint="cs" w:cs="B Nazanin" w:asciiTheme="minorBidi" w:hAnsiTheme="minorBidi"/>
          <w:sz w:val="24"/>
          <w:szCs w:val="24"/>
          <w:rtl/>
          <w:lang w:bidi="fa-IR"/>
        </w:rPr>
        <w:t>ید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بر جنبه‌ها</w:t>
      </w:r>
      <w:r>
        <w:rPr>
          <w:rFonts w:hint="cs" w:cs="B Nazanin" w:asciiTheme="minorBidi" w:hAnsiTheme="minorBidi"/>
          <w:sz w:val="24"/>
          <w:szCs w:val="24"/>
          <w:rtl/>
          <w:lang w:bidi="fa-IR"/>
        </w:rPr>
        <w:t>ی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فرهنگی و اجتماعی  برنامه‌ر</w:t>
      </w:r>
      <w:r>
        <w:rPr>
          <w:rFonts w:hint="cs" w:cs="B Nazanin" w:asciiTheme="minorBidi" w:hAnsiTheme="minorBidi"/>
          <w:sz w:val="24"/>
          <w:szCs w:val="24"/>
          <w:rtl/>
          <w:lang w:bidi="fa-IR"/>
        </w:rPr>
        <w:t>یزی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کند.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  <w:lang w:bidi="fa-IR"/>
        </w:rPr>
      </w:pPr>
      <w:r>
        <w:rPr>
          <w:rFonts w:hint="cs" w:cs="B Nazanin" w:asciiTheme="minorBidi" w:hAnsiTheme="minorBidi"/>
          <w:sz w:val="24"/>
          <w:szCs w:val="24"/>
          <w:rtl/>
          <w:lang w:bidi="fa-IR"/>
        </w:rPr>
        <w:t xml:space="preserve">- 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>مداخلات مراقبتی لازم مبتنی بر ارزیابی را تأک</w:t>
      </w:r>
      <w:r>
        <w:rPr>
          <w:rFonts w:hint="cs" w:cs="B Nazanin" w:asciiTheme="minorBidi" w:hAnsiTheme="minorBidi"/>
          <w:sz w:val="24"/>
          <w:szCs w:val="24"/>
          <w:rtl/>
          <w:lang w:bidi="fa-IR"/>
        </w:rPr>
        <w:t>ید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بر تطابق و سازگاری در بیمار  برنامه‌ر</w:t>
      </w:r>
      <w:r>
        <w:rPr>
          <w:rFonts w:hint="cs" w:cs="B Nazanin" w:asciiTheme="minorBidi" w:hAnsiTheme="minorBidi"/>
          <w:sz w:val="24"/>
          <w:szCs w:val="24"/>
          <w:rtl/>
          <w:lang w:bidi="fa-IR"/>
        </w:rPr>
        <w:t>یزی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کند.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  <w:lang w:bidi="fa-IR"/>
        </w:rPr>
      </w:pPr>
      <w:r>
        <w:rPr>
          <w:rFonts w:hint="cs" w:cs="B Nazanin" w:asciiTheme="minorBidi" w:hAnsiTheme="minorBidi"/>
          <w:sz w:val="24"/>
          <w:szCs w:val="24"/>
          <w:rtl/>
          <w:lang w:bidi="fa-IR"/>
        </w:rPr>
        <w:t xml:space="preserve">- 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>تأث</w:t>
      </w:r>
      <w:r>
        <w:rPr>
          <w:rFonts w:hint="cs" w:cs="B Nazanin" w:asciiTheme="minorBidi" w:hAnsiTheme="minorBidi"/>
          <w:sz w:val="24"/>
          <w:szCs w:val="24"/>
          <w:rtl/>
          <w:lang w:bidi="fa-IR"/>
        </w:rPr>
        <w:t>یر</w:t>
      </w:r>
      <w:r>
        <w:rPr>
          <w:rFonts w:cs="B Nazanin" w:asciiTheme="minorBidi" w:hAnsiTheme="minorBidi"/>
          <w:sz w:val="24"/>
          <w:szCs w:val="24"/>
          <w:rtl/>
          <w:lang w:bidi="fa-IR"/>
        </w:rPr>
        <w:t xml:space="preserve"> مداخلات صورت گرفته را در بیماران مورد ارزشیابی قرار دهد</w:t>
      </w:r>
    </w:p>
    <w:p>
      <w:pPr>
        <w:bidi/>
        <w:spacing w:line="240" w:lineRule="auto"/>
        <w:rPr>
          <w:rFonts w:cs="B Nazanin" w:asciiTheme="minorBidi" w:hAnsiTheme="minorBidi"/>
          <w:sz w:val="24"/>
          <w:szCs w:val="24"/>
          <w:rtl/>
        </w:rPr>
      </w:pPr>
      <w:r>
        <w:rPr>
          <w:rFonts w:cs="B Nazanin" w:asciiTheme="minorBidi" w:hAnsiTheme="minorBidi"/>
          <w:sz w:val="24"/>
          <w:szCs w:val="24"/>
          <w:rtl/>
        </w:rPr>
        <w:t>- با پرسنل پرستاری و خانواده بیمار ارتباط مناسب برقرار نماید</w:t>
      </w:r>
    </w:p>
    <w:p>
      <w:p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spacing w:after="0"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</w:rPr>
        <w:t>فعالیتهاي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یاددهی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>:</w:t>
      </w:r>
    </w:p>
    <w:p>
      <w:pPr>
        <w:pStyle w:val="16"/>
        <w:numPr>
          <w:ilvl w:val="0"/>
          <w:numId w:val="1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معرفی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پروسیجرهاي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مهم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بخش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پوست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شروع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کارآموزي</w:t>
      </w:r>
    </w:p>
    <w:p>
      <w:pPr>
        <w:pStyle w:val="16"/>
        <w:numPr>
          <w:ilvl w:val="0"/>
          <w:numId w:val="1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بحثهاي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گروهی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بالین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مورد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نحوه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از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1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راند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بخش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حضور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تمامی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دانشجویان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ارائه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فیدبک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آموزش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انجام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امور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بالینی</w:t>
      </w:r>
    </w:p>
    <w:p>
      <w:pPr>
        <w:pStyle w:val="16"/>
        <w:numPr>
          <w:ilvl w:val="0"/>
          <w:numId w:val="1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مشاهده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هدایت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</w:p>
    <w:p>
      <w:pPr>
        <w:pStyle w:val="16"/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cs="B Nazanin" w:asciiTheme="majorBidi" w:hAnsiTheme="majorBidi"/>
          <w:sz w:val="24"/>
          <w:szCs w:val="24"/>
          <w:lang w:bidi="fa-IR"/>
        </w:rPr>
        <w:tab/>
      </w:r>
    </w:p>
    <w:p>
      <w:pPr>
        <w:bidi/>
        <w:spacing w:after="0"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cs="B Nazanin" w:asciiTheme="majorBidi" w:hAnsiTheme="majorBidi"/>
          <w:sz w:val="24"/>
          <w:szCs w:val="24"/>
          <w:lang w:bidi="fa-IR"/>
        </w:rPr>
        <w:t xml:space="preserve">•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فعالیتهاي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یادگیري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>:</w:t>
      </w:r>
    </w:p>
    <w:p>
      <w:pPr>
        <w:pStyle w:val="16"/>
        <w:numPr>
          <w:ilvl w:val="0"/>
          <w:numId w:val="2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شرکت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تحویل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شیفت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صبح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توجه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گزارشاتی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که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هنگام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تحویل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شیفت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ارائه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میشوند</w:t>
      </w:r>
    </w:p>
    <w:p>
      <w:pPr>
        <w:pStyle w:val="16"/>
        <w:numPr>
          <w:ilvl w:val="0"/>
          <w:numId w:val="2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شرکت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فرایند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دارو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دادن و پانسمان های مخصوص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تحت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نظارت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2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آموزش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روزانه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بیماران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خصوص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انجام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مورد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نیاز</w:t>
      </w:r>
    </w:p>
    <w:p>
      <w:pPr>
        <w:pStyle w:val="16"/>
        <w:numPr>
          <w:ilvl w:val="0"/>
          <w:numId w:val="2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ارائه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گزارش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از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پرستاري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انجام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راند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بالینی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آموزشی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2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مشارکت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فعال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پاسخگویی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سوالات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مطرح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</w:p>
    <w:p>
      <w:pPr>
        <w:bidi/>
        <w:spacing w:after="0"/>
        <w:jc w:val="both"/>
        <w:rPr>
          <w:rFonts w:cs="B Nazanin" w:asciiTheme="majorBidi" w:hAnsiTheme="majorBidi"/>
          <w:sz w:val="24"/>
          <w:szCs w:val="24"/>
          <w:lang w:bidi="fa-IR"/>
        </w:rPr>
      </w:pPr>
    </w:p>
    <w:p>
      <w:pPr>
        <w:bidi/>
        <w:spacing w:after="0"/>
        <w:jc w:val="both"/>
        <w:rPr>
          <w:rFonts w:cs="B Nazanin" w:asciiTheme="majorBidi" w:hAnsiTheme="majorBidi"/>
          <w:b/>
          <w:bCs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وظایف و مسؤولیت</w:t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 xml:space="preserve">های کارآموزان/ کارورزان در دوره بالینی 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(سیاست</w:t>
      </w:r>
      <w:r>
        <w:rPr>
          <w:rFonts w:cs="B Nazanin" w:asciiTheme="majorBidi" w:hAnsiTheme="majorBidi"/>
          <w:b/>
          <w:bCs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ها و ضوابط دوره):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</w:rPr>
        <w:t>حضور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فعال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بخش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محیط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بالین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رعایت کلیه مسائل اخلاق حرفه ای در محیط بالین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انجام  کلیه وظایف محوله در بخش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</w:rPr>
      </w:pPr>
      <w:r>
        <w:rPr>
          <w:rFonts w:hint="cs" w:cs="B Nazanin" w:asciiTheme="majorBidi" w:hAnsiTheme="majorBidi"/>
          <w:sz w:val="24"/>
          <w:szCs w:val="24"/>
          <w:rtl/>
        </w:rPr>
        <w:t>تدوين،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اجرا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و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ارزشيابي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طرح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پرستاري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جهت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بيماران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سپرده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  <w:r>
        <w:rPr>
          <w:rFonts w:cs="B Nazanin" w:asciiTheme="majorBidi" w:hAnsiTheme="majorBidi"/>
          <w:sz w:val="24"/>
          <w:szCs w:val="24"/>
        </w:rPr>
        <w:t xml:space="preserve"> 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</w:rPr>
      </w:pPr>
      <w:r>
        <w:rPr>
          <w:rFonts w:hint="cs" w:cs="B Nazanin" w:asciiTheme="majorBidi" w:hAnsiTheme="majorBidi"/>
          <w:sz w:val="24"/>
          <w:szCs w:val="24"/>
          <w:rtl/>
        </w:rPr>
        <w:t>ارائه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گزارش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مراقبت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بيماردر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راند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باليني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</w:rPr>
      </w:pPr>
      <w:r>
        <w:rPr>
          <w:rFonts w:hint="cs" w:cs="B Nazanin" w:asciiTheme="majorBidi" w:hAnsiTheme="majorBidi"/>
          <w:sz w:val="24"/>
          <w:szCs w:val="24"/>
          <w:rtl/>
        </w:rPr>
        <w:t>مشاركت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فعال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در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پاسخگويي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سوالات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مطرح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شده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از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سوي</w:t>
      </w:r>
      <w:r>
        <w:rPr>
          <w:rFonts w:cs="B Nazanin" w:asciiTheme="majorBidi" w:hAnsiTheme="majorBidi"/>
          <w:sz w:val="24"/>
          <w:szCs w:val="24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استاد</w:t>
      </w:r>
    </w:p>
    <w:p>
      <w:pPr>
        <w:pStyle w:val="16"/>
        <w:numPr>
          <w:ilvl w:val="0"/>
          <w:numId w:val="3"/>
        </w:numPr>
        <w:bidi/>
        <w:spacing w:after="0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تحویل بیماران به مسوولین بخش حین ترک بخش</w:t>
      </w:r>
    </w:p>
    <w:p>
      <w:pPr>
        <w:bidi/>
        <w:spacing w:after="0"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</w:rPr>
        <w:t>قوانین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و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مقررات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هدایت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کننده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آموزش</w:t>
      </w:r>
      <w:r>
        <w:rPr>
          <w:rFonts w:cs="B Nazanin" w:asciiTheme="majorBidi" w:hAnsiTheme="majorBidi"/>
          <w:b/>
          <w:bCs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bCs/>
          <w:sz w:val="24"/>
          <w:szCs w:val="24"/>
          <w:rtl/>
        </w:rPr>
        <w:t>بالینی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سرفصل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مصوب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رشته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کارشناسی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آیین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نامه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اخلاق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پرستاري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سند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رفتار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حرفه‌اي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دانشکده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</w:p>
    <w:p>
      <w:pPr>
        <w:pStyle w:val="16"/>
        <w:numPr>
          <w:ilvl w:val="0"/>
          <w:numId w:val="4"/>
        </w:numPr>
        <w:bidi/>
        <w:spacing w:after="0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منشور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حقوق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بیماران</w:t>
      </w:r>
    </w:p>
    <w:p>
      <w:pPr>
        <w:pStyle w:val="16"/>
        <w:numPr>
          <w:ilvl w:val="0"/>
          <w:numId w:val="4"/>
        </w:numPr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sz w:val="24"/>
          <w:szCs w:val="24"/>
          <w:rtl/>
        </w:rPr>
        <w:t>مقررات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مربوط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به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رفتار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حرفه‌اي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و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پوشش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حرفه</w:t>
      </w:r>
      <w:r>
        <w:rPr>
          <w:rFonts w:hint="cs" w:cs="B Nazanin" w:asciiTheme="majorBidi" w:hAnsiTheme="majorBidi"/>
          <w:b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اي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و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ارزشیابی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رفتار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حرفه‌اي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تهیه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شده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توسط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امور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b/>
          <w:sz w:val="24"/>
          <w:szCs w:val="24"/>
          <w:rtl/>
        </w:rPr>
        <w:t>بالینی</w:t>
      </w:r>
      <w:r>
        <w:rPr>
          <w:rFonts w:cs="B Nazanin" w:asciiTheme="majorBidi" w:hAnsiTheme="majorBidi"/>
          <w:b/>
          <w:sz w:val="24"/>
          <w:szCs w:val="24"/>
          <w:lang w:bidi="fa-IR"/>
        </w:rPr>
        <w:t xml:space="preserve"> </w:t>
      </w:r>
    </w:p>
    <w:p>
      <w:pPr>
        <w:pStyle w:val="16"/>
        <w:bidi/>
        <w:spacing w:after="0"/>
        <w:jc w:val="both"/>
        <w:rPr>
          <w:rFonts w:cs="B Nazanin" w:asciiTheme="majorBidi" w:hAnsiTheme="majorBidi"/>
          <w:b/>
          <w:sz w:val="24"/>
          <w:szCs w:val="24"/>
          <w:lang w:bidi="fa-IR"/>
        </w:rPr>
      </w:pPr>
    </w:p>
    <w:p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>
      <w:pPr>
        <w:numPr>
          <w:ilvl w:val="0"/>
          <w:numId w:val="5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 xml:space="preserve">نوع ارزیابی (تکوینی/تراکمی)  </w:t>
      </w:r>
    </w:p>
    <w:p>
      <w:pPr>
        <w:numPr>
          <w:ilvl w:val="0"/>
          <w:numId w:val="6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حضورفعال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در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بخش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بالینی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تکوینی</w:t>
      </w:r>
    </w:p>
    <w:p>
      <w:pPr>
        <w:numPr>
          <w:ilvl w:val="0"/>
          <w:numId w:val="6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ارائه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گزارش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نوشتاری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از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طرح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مراقبتی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در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مددجویان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مبتلا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اختلالات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پوستی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تکوینی</w:t>
      </w:r>
    </w:p>
    <w:p>
      <w:pPr>
        <w:numPr>
          <w:ilvl w:val="0"/>
          <w:numId w:val="6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ارائه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کنفرانس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مربوط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بیماری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 روش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تشخیصی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ودرمانی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پوست،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پمفلت های آموزش به بیمار، پوستر های آموزش به پرستار 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تکوینی</w:t>
      </w:r>
    </w:p>
    <w:p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    </w:t>
      </w:r>
    </w:p>
    <w:p>
      <w:pPr>
        <w:numPr>
          <w:ilvl w:val="0"/>
          <w:numId w:val="5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روش ارزیابی دانشجو</w:t>
      </w:r>
    </w:p>
    <w:p>
      <w:pPr>
        <w:pStyle w:val="16"/>
        <w:numPr>
          <w:ilvl w:val="0"/>
          <w:numId w:val="7"/>
        </w:numPr>
        <w:tabs>
          <w:tab w:val="right" w:pos="210"/>
          <w:tab w:val="right" w:pos="440"/>
        </w:tabs>
        <w:autoSpaceDE w:val="0"/>
        <w:autoSpaceDN w:val="0"/>
        <w:bidi/>
        <w:adjustRightInd w:val="0"/>
        <w:spacing w:after="0" w:line="420" w:lineRule="atLeast"/>
        <w:ind w:left="210" w:leftChars="0" w:firstLine="60" w:firstLine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حضور به موقع و فعال در بخش</w:t>
      </w:r>
    </w:p>
    <w:p>
      <w:pPr>
        <w:pStyle w:val="16"/>
        <w:numPr>
          <w:ilvl w:val="0"/>
          <w:numId w:val="7"/>
        </w:numPr>
        <w:tabs>
          <w:tab w:val="right" w:pos="210"/>
          <w:tab w:val="right" w:pos="440"/>
        </w:tabs>
        <w:autoSpaceDE w:val="0"/>
        <w:autoSpaceDN w:val="0"/>
        <w:bidi/>
        <w:adjustRightInd w:val="0"/>
        <w:spacing w:after="0" w:line="420" w:lineRule="atLeast"/>
        <w:ind w:left="210" w:leftChars="0" w:firstLine="60" w:firstLine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رعایت نکات اخلاقی، حرفه ای، حفظ ایمنی بیمار</w:t>
      </w:r>
    </w:p>
    <w:p>
      <w:pPr>
        <w:pStyle w:val="16"/>
        <w:numPr>
          <w:ilvl w:val="0"/>
          <w:numId w:val="7"/>
        </w:numPr>
        <w:tabs>
          <w:tab w:val="right" w:pos="210"/>
          <w:tab w:val="right" w:pos="440"/>
        </w:tabs>
        <w:autoSpaceDE w:val="0"/>
        <w:autoSpaceDN w:val="0"/>
        <w:bidi/>
        <w:adjustRightInd w:val="0"/>
        <w:spacing w:after="0" w:line="420" w:lineRule="atLeast"/>
        <w:ind w:left="210" w:leftChars="0" w:firstLine="60" w:firstLine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برقراری ارتباط حرفه ای قابل قبول با بیمار، خانواده و همکاران پرستار</w:t>
      </w:r>
    </w:p>
    <w:p>
      <w:pPr>
        <w:pStyle w:val="16"/>
        <w:numPr>
          <w:ilvl w:val="0"/>
          <w:numId w:val="7"/>
        </w:numPr>
        <w:tabs>
          <w:tab w:val="right" w:pos="210"/>
          <w:tab w:val="right" w:pos="440"/>
        </w:tabs>
        <w:autoSpaceDE w:val="0"/>
        <w:autoSpaceDN w:val="0"/>
        <w:bidi/>
        <w:adjustRightInd w:val="0"/>
        <w:spacing w:after="0" w:line="420" w:lineRule="atLeast"/>
        <w:ind w:left="210" w:leftChars="0" w:firstLine="60" w:firstLine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بررسی کامل بیمار مشخص شده و ارائه گزارش به استاد</w:t>
      </w:r>
    </w:p>
    <w:p>
      <w:pPr>
        <w:pStyle w:val="16"/>
        <w:numPr>
          <w:ilvl w:val="0"/>
          <w:numId w:val="7"/>
        </w:numPr>
        <w:tabs>
          <w:tab w:val="right" w:pos="210"/>
          <w:tab w:val="right" w:pos="440"/>
        </w:tabs>
        <w:autoSpaceDE w:val="0"/>
        <w:autoSpaceDN w:val="0"/>
        <w:bidi/>
        <w:adjustRightInd w:val="0"/>
        <w:spacing w:after="0" w:line="420" w:lineRule="atLeast"/>
        <w:ind w:left="210" w:leftChars="0" w:firstLine="60" w:firstLine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ارائه تکالیف تعیین شده </w:t>
      </w:r>
    </w:p>
    <w:p>
      <w:pPr>
        <w:pStyle w:val="16"/>
        <w:numPr>
          <w:ilvl w:val="0"/>
          <w:numId w:val="7"/>
        </w:numPr>
        <w:tabs>
          <w:tab w:val="right" w:pos="210"/>
          <w:tab w:val="right" w:pos="440"/>
        </w:tabs>
        <w:autoSpaceDE w:val="0"/>
        <w:autoSpaceDN w:val="0"/>
        <w:bidi/>
        <w:adjustRightInd w:val="0"/>
        <w:spacing w:after="0" w:line="420" w:lineRule="atLeast"/>
        <w:ind w:left="210" w:leftChars="0" w:firstLine="60" w:firstLineChars="0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مشاهده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مستقیم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عملکرد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دانشجو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</w:p>
    <w:p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contextualSpacing/>
        <w:jc w:val="both"/>
        <w:rPr>
          <w:rFonts w:cs="B Nazanin" w:asciiTheme="majorBidi" w:hAnsiTheme="majorBidi"/>
          <w:sz w:val="24"/>
          <w:szCs w:val="24"/>
          <w:lang w:bidi="fa-IR"/>
        </w:rPr>
      </w:pPr>
    </w:p>
    <w:p>
      <w:pPr>
        <w:numPr>
          <w:ilvl w:val="0"/>
          <w:numId w:val="5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cs="B Nazanin" w:asciiTheme="majorBidi" w:hAnsiTheme="majorBidi"/>
          <w:b/>
          <w:bCs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سهم ارزشیابی هر نوع/ روش در نمره نهایی دانشجو</w:t>
      </w:r>
    </w:p>
    <w:p>
      <w:pPr>
        <w:pStyle w:val="16"/>
        <w:numPr>
          <w:ilvl w:val="0"/>
          <w:numId w:val="8"/>
        </w:numPr>
        <w:tabs>
          <w:tab w:val="right" w:pos="660"/>
        </w:tabs>
        <w:bidi/>
        <w:spacing w:after="0"/>
        <w:ind w:left="0" w:leftChars="0" w:firstLine="430" w:firstLineChars="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حضور به موقع و فعال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در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بخش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بالینی و رعایت آیین نامه پوشش حرفه ای</w:t>
      </w:r>
      <w:r>
        <w:rPr>
          <w:rFonts w:cs="B Nazanin" w:asciiTheme="majorBidi" w:hAnsiTheme="majorBidi"/>
          <w:sz w:val="24"/>
          <w:szCs w:val="24"/>
          <w:lang w:bidi="fa-IR"/>
        </w:rPr>
        <w:tab/>
      </w:r>
      <w:r>
        <w:rPr>
          <w:rFonts w:cs="B Nazanin" w:asciiTheme="majorBidi" w:hAnsiTheme="majorBidi"/>
          <w:sz w:val="24"/>
          <w:szCs w:val="24"/>
          <w:rtl/>
          <w:lang w:bidi="fa-IR"/>
        </w:rPr>
        <w:t>20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%</w:t>
      </w:r>
    </w:p>
    <w:p>
      <w:pPr>
        <w:pStyle w:val="16"/>
        <w:numPr>
          <w:ilvl w:val="0"/>
          <w:numId w:val="8"/>
        </w:numPr>
        <w:tabs>
          <w:tab w:val="right" w:pos="660"/>
        </w:tabs>
        <w:bidi/>
        <w:spacing w:after="0"/>
        <w:ind w:left="0" w:leftChars="0" w:firstLine="430" w:firstLineChars="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انجام فعالیت های مراقبتی مورد انتظار شامل پروسیجر های مراقبتی، دارودرمانی، آموزش به بیمار و خانواده 50 %</w:t>
      </w:r>
    </w:p>
    <w:p>
      <w:pPr>
        <w:pStyle w:val="16"/>
        <w:numPr>
          <w:ilvl w:val="0"/>
          <w:numId w:val="8"/>
        </w:numPr>
        <w:tabs>
          <w:tab w:val="right" w:pos="660"/>
        </w:tabs>
        <w:bidi/>
        <w:spacing w:after="0"/>
        <w:ind w:left="0" w:leftChars="0" w:firstLine="430" w:firstLineChars="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ارائه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گزارش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نوشتاری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از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طرح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مراقبتی</w:t>
      </w:r>
      <w:r>
        <w:rPr>
          <w:rFonts w:cs="B Nazanin" w:asciiTheme="majorBidi" w:hAnsiTheme="majorBidi"/>
          <w:sz w:val="24"/>
          <w:szCs w:val="24"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10 %</w:t>
      </w:r>
    </w:p>
    <w:p>
      <w:pPr>
        <w:pStyle w:val="16"/>
        <w:numPr>
          <w:ilvl w:val="0"/>
          <w:numId w:val="8"/>
        </w:numPr>
        <w:tabs>
          <w:tab w:val="right" w:pos="660"/>
        </w:tabs>
        <w:bidi/>
        <w:spacing w:after="0"/>
        <w:ind w:left="0" w:leftChars="0" w:firstLine="430" w:firstLineChars="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ارائه تکالیف محوله شامل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کنفرانس، پمفلت آموزش به بیمار، پوستر آموزش به پرستار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مربوط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بیماری،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روش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تشخیصی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ودرمانی20 % </w:t>
      </w:r>
      <w:r>
        <w:rPr>
          <w:rFonts w:cs="B Nazanin" w:asciiTheme="majorBidi" w:hAnsiTheme="majorBidi"/>
          <w:sz w:val="24"/>
          <w:szCs w:val="24"/>
          <w:lang w:bidi="fa-IR"/>
        </w:rPr>
        <w:tab/>
      </w:r>
    </w:p>
    <w:p>
      <w:pPr>
        <w:bidi/>
        <w:spacing w:after="0"/>
        <w:ind w:left="360"/>
        <w:jc w:val="both"/>
        <w:rPr>
          <w:rFonts w:cs="B Nazanin" w:asciiTheme="majorBidi" w:hAnsiTheme="majorBidi"/>
          <w:b/>
          <w:bCs/>
          <w:color w:val="FF0000"/>
          <w:sz w:val="24"/>
          <w:szCs w:val="24"/>
          <w:rtl/>
          <w:lang w:bidi="fa-IR"/>
        </w:rPr>
      </w:pPr>
    </w:p>
    <w:p>
      <w:pPr>
        <w:bidi/>
        <w:spacing w:after="0" w:line="240" w:lineRule="auto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منابع یادگیری: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منابع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شامل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کتب مرجع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نشر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تخصص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و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نشان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وب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سا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ت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مرتبط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باشد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.</w:t>
      </w:r>
    </w:p>
    <w:p>
      <w:pPr>
        <w:bidi/>
        <w:spacing w:after="0" w:line="240" w:lineRule="auto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spacing w:after="0" w:line="240" w:lineRule="auto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bookmarkStart w:id="0" w:name="_GoBack"/>
      <w:bookmarkEnd w:id="0"/>
    </w:p>
    <w:p>
      <w:pPr>
        <w:bidi/>
        <w:spacing w:line="240" w:lineRule="auto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الف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)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کتب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Smelzer, Suzanne, C; Bre, Brenda, C. (2018) Brunner and Suddarth's Medical Surgical Nursing.Philadelphia: Lippincott Ravan Co.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Gulanick, M., &amp; Myers, J. L. (2018). Nursing care plans: nursing diagnosis and intervention. Elsevier Health Sciences.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Neighbors, M. Marek, J.F. Green, C.J. Manahan, F.D.(last edition)”Phipps Medical –Surgical Nursing”. Philadelphia: Mosby,</w:t>
      </w:r>
    </w:p>
    <w:p>
      <w:pPr>
        <w:bidi/>
        <w:spacing w:line="240" w:lineRule="auto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)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مقالات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  <w:r>
        <w:rPr>
          <w:rFonts w:cs="B Nazanin" w:asciiTheme="majorBidi" w:hAnsiTheme="majorBidi"/>
          <w:sz w:val="24"/>
          <w:szCs w:val="24"/>
          <w:lang w:bidi="fa-IR"/>
        </w:rPr>
        <w:t>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مقالات به روز شده در ارتباط با پرستاری بیماری های پوست</w:t>
      </w:r>
    </w:p>
    <w:p>
      <w:pPr>
        <w:bidi/>
        <w:spacing w:line="240" w:lineRule="auto"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ج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)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منابع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برا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مطالعه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شتر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  <w:r>
        <w:rPr>
          <w:rFonts w:hint="cs" w:ascii="BNazanin" w:cs="BNazanin"/>
          <w:sz w:val="24"/>
          <w:szCs w:val="24"/>
          <w:rtl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فیلمهاي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آموزشی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مربوط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به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</w:rPr>
        <w:t>بیماری های پوست و کاربرد لیزر، پانسمان های جدید</w:t>
      </w:r>
    </w:p>
    <w:p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برنامه زمان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بندی هفتگی: </w:t>
      </w:r>
    </w:p>
    <w:tbl>
      <w:tblPr>
        <w:tblStyle w:val="14"/>
        <w:tblW w:w="1007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389"/>
        <w:gridCol w:w="1542"/>
        <w:gridCol w:w="3642"/>
        <w:gridCol w:w="1269"/>
        <w:gridCol w:w="6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Calibri" w:hAnsi="Calibri" w:eastAsia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Calibri" w:hAnsi="Calibri" w:eastAsia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</w:rPr>
              <w:t>مورد</w:t>
            </w:r>
            <w:r>
              <w:rPr>
                <w:rFonts w:ascii="Calibri" w:hAnsi="Calibri" w:eastAsia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</w:rPr>
              <w:t>نیاز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زمان انجام فعالیت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مسؤول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فعالیت هر روز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روزهای کارآموزی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center"/>
              <w:rPr>
                <w:rFonts w:ascii="Calibri" w:hAnsi="Calibri" w:eastAsia="Calibri" w:cs="B Nazanin"/>
                <w:b/>
                <w:bCs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both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بخش و کلاس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آموزشی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</w:p>
          <w:p>
            <w:pPr>
              <w:bidi/>
              <w:spacing w:after="160" w:line="240" w:lineRule="auto"/>
              <w:jc w:val="both"/>
              <w:rPr>
                <w:rFonts w:ascii="Calibri" w:hAnsi="Calibri" w:eastAsia="Calibri" w:cs="B Nazani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1:30 - 7:30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مربی مربوطه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آشنایی با دانشجویان، توضیح در مورد طرح درس، انتظارات از دانشجویان در طول کاراموزی، نحوه ارزشیابی پایان دوره، مشخص نمودن تکالیف،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آشنایی با اصطلاحات و بیماری های شایع پوست و درمان های اختصاصی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روز اول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both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بخش و کلاس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آموزشی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</w:p>
          <w:p>
            <w:pPr>
              <w:bidi/>
              <w:spacing w:after="160" w:line="240" w:lineRule="auto"/>
              <w:jc w:val="both"/>
              <w:rPr>
                <w:rFonts w:ascii="Calibri" w:hAnsi="Calibri" w:eastAsia="Calibri" w:cs="B Nazani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1:30 - 7:30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مربی مریوطه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آشنایی با بخش وپرسنل 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 xml:space="preserve"> حضور در راند صبحگاهی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 ،تقسیم بیماران جهت مراقبت 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 xml:space="preserve">همکاری با کادر درمان در خصوص کارهای روتین بخش(پانسمان) ، بررسی بیماران محوله و انجام مراقبت های پرستاری تحت نظر مربی مربوطه،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ارا ئه کنفرانس 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روز دوم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both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بخش و کلاس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آموزشی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</w:p>
          <w:p>
            <w:pPr>
              <w:bidi/>
              <w:spacing w:after="160" w:line="240" w:lineRule="auto"/>
              <w:jc w:val="both"/>
              <w:rPr>
                <w:rFonts w:ascii="Calibri" w:hAnsi="Calibri" w:eastAsia="Calibri" w:cs="B Nazani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1:30 - 7:30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مربی مریوطه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  <w:lang w:bidi="fa-IR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حضور در راند صبحگاهی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 ،تقسیم بیماران جهت مراقبت 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 xml:space="preserve">همکاری با کادر درمان در خصوص کارهای روتین بخش(پانسمان) ، بررسی بیماران محوله و انجام مراقبت های پرستاری تحت نظر مربی مربوطه،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ارا ئه کنفرانس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روز سوم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jc w:val="both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بخش و کلاس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آموزشی</w:t>
            </w:r>
            <w:r>
              <w:rPr>
                <w:rFonts w:ascii="Calibri" w:hAnsi="Calibri" w:eastAsia="Calibri" w:cs="B Nazanin"/>
                <w:sz w:val="24"/>
                <w:szCs w:val="24"/>
              </w:rPr>
              <w:t xml:space="preserve"> </w:t>
            </w:r>
          </w:p>
          <w:p>
            <w:pPr>
              <w:bidi/>
              <w:spacing w:after="160" w:line="240" w:lineRule="auto"/>
              <w:jc w:val="both"/>
              <w:rPr>
                <w:rFonts w:ascii="Calibri" w:hAnsi="Calibri" w:eastAsia="Calibri" w:cs="B Nazani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1:30 - 7:30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مربی مریوطه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حضور در راند صبحگاهی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 xml:space="preserve"> ،تقسیم بیماران جهت مراقبت 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 xml:space="preserve">همکاری با کادر درمان در خصوص کارهای روتین بخش(پانسمان) ، بررسی بیماران محوله و انجام مراقبت های پرستاری تحت نظر مربی مربوطه، </w:t>
            </w:r>
            <w:r>
              <w:rPr>
                <w:rFonts w:hint="cs" w:ascii="Calibri" w:hAnsi="Calibri" w:eastAsia="Calibri" w:cs="B Nazanin"/>
                <w:sz w:val="24"/>
                <w:szCs w:val="24"/>
                <w:rtl/>
              </w:rPr>
              <w:t>ارا ئه کنفرانس ، جمع بندی دوره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160" w:line="240" w:lineRule="auto"/>
              <w:rPr>
                <w:rFonts w:ascii="Calibri" w:hAnsi="Calibri" w:eastAsia="Calibri" w:cs="B Nazanin"/>
                <w:sz w:val="24"/>
                <w:szCs w:val="24"/>
              </w:rPr>
            </w:pPr>
            <w:r>
              <w:rPr>
                <w:rFonts w:hint="cs" w:ascii="Calibri" w:hAnsi="Calibri" w:eastAsia="Calibri" w:cs="B Nazanin"/>
                <w:sz w:val="24"/>
                <w:szCs w:val="24"/>
                <w:rtl/>
                <w:lang w:bidi="fa-IR"/>
              </w:rPr>
              <w:t>4</w:t>
            </w:r>
          </w:p>
        </w:tc>
      </w:tr>
    </w:tbl>
    <w:p>
      <w:pPr>
        <w:bidi/>
        <w:spacing w:after="160" w:line="259" w:lineRule="auto"/>
        <w:rPr>
          <w:rFonts w:ascii="Calibri" w:hAnsi="Calibri" w:eastAsia="Calibri" w:cs="B Nazanin"/>
          <w:sz w:val="24"/>
          <w:szCs w:val="24"/>
          <w:rtl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 xml:space="preserve"> لازم به ذکر است دانشجویان در این کارورزی بین بخش های بستری، درمانگاه اورژانس، اتاق های عمل روتیشن خواهند داشت</w:t>
      </w:r>
    </w:p>
    <w:sectPr>
      <w:footerReference r:id="rId5" w:type="default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tra">
    <w:panose1 w:val="00000500000000000000"/>
    <w:charset w:val="B2"/>
    <w:family w:val="auto"/>
    <w:pitch w:val="default"/>
    <w:sig w:usb0="00006000" w:usb1="00000000" w:usb2="00000000" w:usb3="00000000" w:csb0="00000040" w:csb1="00000000"/>
  </w:font>
  <w:font w:name="Nazanin">
    <w:panose1 w:val="00000500000000000000"/>
    <w:charset w:val="B2"/>
    <w:family w:val="auto"/>
    <w:pitch w:val="default"/>
    <w:sig w:usb0="00006000" w:usb1="00000000" w:usb2="00000000" w:usb3="00000000" w:csb0="00000040" w:csb1="00000000"/>
  </w:font>
  <w:font w:name="B Nazanin">
    <w:panose1 w:val="00000400000000000000"/>
    <w:charset w:val="B2"/>
    <w:family w:val="auto"/>
    <w:pitch w:val="default"/>
    <w:sig w:usb0="00006000" w:usb1="80000000" w:usb2="00000008" w:usb3="00000000" w:csb0="00000040" w:csb1="00000000"/>
  </w:font>
  <w:font w:name="B Titr">
    <w:panose1 w:val="00000700000000000000"/>
    <w:charset w:val="B2"/>
    <w:family w:val="auto"/>
    <w:pitch w:val="default"/>
    <w:sig w:usb0="00006000" w:usb1="80000000" w:usb2="00000008" w:usb3="00000000" w:csb0="00000040" w:csb1="00000000"/>
  </w:font>
  <w:font w:name="IranNastaliq">
    <w:panose1 w:val="02020505000000020003"/>
    <w:charset w:val="00"/>
    <w:family w:val="roman"/>
    <w:pitch w:val="default"/>
    <w:sig w:usb0="61002A87" w:usb1="80000000" w:usb2="00000008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Nazanin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tl/>
      </w:rPr>
      <w:id w:val="-552842295"/>
      <w:docPartObj>
        <w:docPartGallery w:val="AutoText"/>
      </w:docPartObj>
    </w:sdtPr>
    <w:sdtEndPr>
      <w:rPr>
        <w:rtl/>
      </w:rPr>
    </w:sdtEndPr>
    <w:sdtContent>
      <w:p>
        <w:pPr>
          <w:pStyle w:val="9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tl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1"/>
        <w:rPr>
          <w:rFonts w:asciiTheme="majorBidi" w:hAnsiTheme="majorBidi" w:cstheme="majorBidi"/>
          <w:sz w:val="18"/>
          <w:szCs w:val="18"/>
          <w:lang w:bidi="fa-IR"/>
        </w:rPr>
      </w:pPr>
      <w:r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 Expected Learning Outcomes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448EF"/>
    <w:multiLevelType w:val="multilevel"/>
    <w:tmpl w:val="066448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bCs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A76"/>
    <w:multiLevelType w:val="multilevel"/>
    <w:tmpl w:val="230D6A76"/>
    <w:lvl w:ilvl="0" w:tentative="0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23A476C7"/>
    <w:multiLevelType w:val="multilevel"/>
    <w:tmpl w:val="23A476C7"/>
    <w:lvl w:ilvl="0" w:tentative="0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461D0F9A"/>
    <w:multiLevelType w:val="multilevel"/>
    <w:tmpl w:val="461D0F9A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7DC2B01"/>
    <w:multiLevelType w:val="multilevel"/>
    <w:tmpl w:val="67DC2B0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86543CB"/>
    <w:multiLevelType w:val="multilevel"/>
    <w:tmpl w:val="686543CB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A994FF2"/>
    <w:multiLevelType w:val="multilevel"/>
    <w:tmpl w:val="6A994FF2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7832A77"/>
    <w:multiLevelType w:val="multilevel"/>
    <w:tmpl w:val="77832A77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A637274"/>
    <w:multiLevelType w:val="multilevel"/>
    <w:tmpl w:val="7A637274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20"/>
  <w:characterSpacingControl w:val="doNotCompress"/>
  <w:footnotePr>
    <w:numRestart w:val="eachPage"/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4877"/>
    <w:rsid w:val="000B7123"/>
    <w:rsid w:val="000D2C4A"/>
    <w:rsid w:val="000D4AC6"/>
    <w:rsid w:val="000E2D3C"/>
    <w:rsid w:val="000F2C3A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576F3"/>
    <w:rsid w:val="00163DD6"/>
    <w:rsid w:val="00165C31"/>
    <w:rsid w:val="00170D75"/>
    <w:rsid w:val="00173204"/>
    <w:rsid w:val="00174A8B"/>
    <w:rsid w:val="00184458"/>
    <w:rsid w:val="00185863"/>
    <w:rsid w:val="001867FA"/>
    <w:rsid w:val="00186FCB"/>
    <w:rsid w:val="00193733"/>
    <w:rsid w:val="001938DA"/>
    <w:rsid w:val="001A43C5"/>
    <w:rsid w:val="001A5FC6"/>
    <w:rsid w:val="001B7E5D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3CAA"/>
    <w:rsid w:val="001F444F"/>
    <w:rsid w:val="001F6575"/>
    <w:rsid w:val="00200B3D"/>
    <w:rsid w:val="002140AB"/>
    <w:rsid w:val="0021448B"/>
    <w:rsid w:val="00214FFF"/>
    <w:rsid w:val="002160EC"/>
    <w:rsid w:val="00217F24"/>
    <w:rsid w:val="00220775"/>
    <w:rsid w:val="002234CF"/>
    <w:rsid w:val="002413C9"/>
    <w:rsid w:val="00241601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5409"/>
    <w:rsid w:val="00296677"/>
    <w:rsid w:val="002B27AF"/>
    <w:rsid w:val="002B3EDE"/>
    <w:rsid w:val="002D491D"/>
    <w:rsid w:val="002D59A3"/>
    <w:rsid w:val="002D5CBB"/>
    <w:rsid w:val="002D61CA"/>
    <w:rsid w:val="002D752E"/>
    <w:rsid w:val="002E0A89"/>
    <w:rsid w:val="002E2455"/>
    <w:rsid w:val="002E40EA"/>
    <w:rsid w:val="002F10FD"/>
    <w:rsid w:val="002F7844"/>
    <w:rsid w:val="00300FD0"/>
    <w:rsid w:val="00306D27"/>
    <w:rsid w:val="00310CA6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8362D"/>
    <w:rsid w:val="0039698D"/>
    <w:rsid w:val="003A142E"/>
    <w:rsid w:val="003A792A"/>
    <w:rsid w:val="003C57D3"/>
    <w:rsid w:val="003C6413"/>
    <w:rsid w:val="003D64FA"/>
    <w:rsid w:val="003E5E02"/>
    <w:rsid w:val="003F5911"/>
    <w:rsid w:val="00404274"/>
    <w:rsid w:val="00404B67"/>
    <w:rsid w:val="00406CA8"/>
    <w:rsid w:val="0041059F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376"/>
    <w:rsid w:val="0048173C"/>
    <w:rsid w:val="00483B1F"/>
    <w:rsid w:val="00490DBC"/>
    <w:rsid w:val="004933D0"/>
    <w:rsid w:val="0049722D"/>
    <w:rsid w:val="004A3E84"/>
    <w:rsid w:val="004A5B11"/>
    <w:rsid w:val="004B2199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1050"/>
    <w:rsid w:val="004F189F"/>
    <w:rsid w:val="004F2009"/>
    <w:rsid w:val="004F5F00"/>
    <w:rsid w:val="00505843"/>
    <w:rsid w:val="0050677D"/>
    <w:rsid w:val="0050731D"/>
    <w:rsid w:val="00507FE8"/>
    <w:rsid w:val="00530C4E"/>
    <w:rsid w:val="00533C4F"/>
    <w:rsid w:val="00541F15"/>
    <w:rsid w:val="005479C8"/>
    <w:rsid w:val="00547EA3"/>
    <w:rsid w:val="00562ABB"/>
    <w:rsid w:val="005714EC"/>
    <w:rsid w:val="00581153"/>
    <w:rsid w:val="005832AF"/>
    <w:rsid w:val="00591644"/>
    <w:rsid w:val="00592BDE"/>
    <w:rsid w:val="005A6A5D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352E"/>
    <w:rsid w:val="006159EC"/>
    <w:rsid w:val="006271F6"/>
    <w:rsid w:val="00632F6B"/>
    <w:rsid w:val="0065017B"/>
    <w:rsid w:val="00655ABC"/>
    <w:rsid w:val="00667DE8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0F1E"/>
    <w:rsid w:val="006F1051"/>
    <w:rsid w:val="00711C82"/>
    <w:rsid w:val="007233B1"/>
    <w:rsid w:val="00731534"/>
    <w:rsid w:val="00734B84"/>
    <w:rsid w:val="00734DA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9316A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7F2FF0"/>
    <w:rsid w:val="00803159"/>
    <w:rsid w:val="008127E1"/>
    <w:rsid w:val="0082676D"/>
    <w:rsid w:val="00826AB7"/>
    <w:rsid w:val="00830974"/>
    <w:rsid w:val="0083686A"/>
    <w:rsid w:val="00844895"/>
    <w:rsid w:val="00853ACF"/>
    <w:rsid w:val="00855906"/>
    <w:rsid w:val="008568AD"/>
    <w:rsid w:val="00866EE5"/>
    <w:rsid w:val="008718F6"/>
    <w:rsid w:val="00872C1B"/>
    <w:rsid w:val="00875BC3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31FE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70E81"/>
    <w:rsid w:val="00981E6E"/>
    <w:rsid w:val="009919E2"/>
    <w:rsid w:val="00992462"/>
    <w:rsid w:val="00993245"/>
    <w:rsid w:val="009958F7"/>
    <w:rsid w:val="009A0090"/>
    <w:rsid w:val="009A5816"/>
    <w:rsid w:val="009A745A"/>
    <w:rsid w:val="009C4A40"/>
    <w:rsid w:val="009D0DFB"/>
    <w:rsid w:val="009D281C"/>
    <w:rsid w:val="009D42E1"/>
    <w:rsid w:val="009D4B36"/>
    <w:rsid w:val="009D5348"/>
    <w:rsid w:val="009F3949"/>
    <w:rsid w:val="009F4C8F"/>
    <w:rsid w:val="00A02611"/>
    <w:rsid w:val="00A04E0B"/>
    <w:rsid w:val="00A13EFD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4356"/>
    <w:rsid w:val="00B056D8"/>
    <w:rsid w:val="00B115DB"/>
    <w:rsid w:val="00B139BA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65ACF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A9F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6C3"/>
    <w:rsid w:val="00C71D9B"/>
    <w:rsid w:val="00C80C71"/>
    <w:rsid w:val="00C81F12"/>
    <w:rsid w:val="00C82781"/>
    <w:rsid w:val="00C95BE2"/>
    <w:rsid w:val="00CA62D1"/>
    <w:rsid w:val="00CB11FC"/>
    <w:rsid w:val="00CB4170"/>
    <w:rsid w:val="00CB66DD"/>
    <w:rsid w:val="00CD4097"/>
    <w:rsid w:val="00CD72A4"/>
    <w:rsid w:val="00CE035E"/>
    <w:rsid w:val="00CE3C1D"/>
    <w:rsid w:val="00D0055E"/>
    <w:rsid w:val="00D04658"/>
    <w:rsid w:val="00D23032"/>
    <w:rsid w:val="00D258F5"/>
    <w:rsid w:val="00D272D4"/>
    <w:rsid w:val="00D30EF5"/>
    <w:rsid w:val="00D338A4"/>
    <w:rsid w:val="00D35BDB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0C27"/>
    <w:rsid w:val="00DB5A57"/>
    <w:rsid w:val="00DB7F3A"/>
    <w:rsid w:val="00DC4A1F"/>
    <w:rsid w:val="00DE2EB0"/>
    <w:rsid w:val="00DE567E"/>
    <w:rsid w:val="00DE59C2"/>
    <w:rsid w:val="00DE6E5D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E4D5C"/>
    <w:rsid w:val="00EF53E0"/>
    <w:rsid w:val="00EF625A"/>
    <w:rsid w:val="00EF7CE5"/>
    <w:rsid w:val="00F024EA"/>
    <w:rsid w:val="00F075DD"/>
    <w:rsid w:val="00F12E0F"/>
    <w:rsid w:val="00F178DC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18E"/>
    <w:rsid w:val="00F73B10"/>
    <w:rsid w:val="00F8102D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  <w:rsid w:val="7F6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8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0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1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3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1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5">
    <w:name w:val="Light Shading Accent 5"/>
    <w:basedOn w:val="3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8">
    <w:name w:val="Footnote Text Char"/>
    <w:basedOn w:val="2"/>
    <w:link w:val="11"/>
    <w:semiHidden/>
    <w:qFormat/>
    <w:uiPriority w:val="99"/>
    <w:rPr>
      <w:sz w:val="20"/>
      <w:szCs w:val="20"/>
    </w:rPr>
  </w:style>
  <w:style w:type="character" w:customStyle="1" w:styleId="1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20">
    <w:name w:val="Comment Subject Char"/>
    <w:basedOn w:val="19"/>
    <w:link w:val="7"/>
    <w:semiHidden/>
    <w:qFormat/>
    <w:uiPriority w:val="99"/>
    <w:rPr>
      <w:b/>
      <w:bCs/>
      <w:sz w:val="20"/>
      <w:szCs w:val="20"/>
    </w:rPr>
  </w:style>
  <w:style w:type="character" w:customStyle="1" w:styleId="21">
    <w:name w:val="Header Char"/>
    <w:basedOn w:val="2"/>
    <w:link w:val="12"/>
    <w:qFormat/>
    <w:uiPriority w:val="99"/>
  </w:style>
  <w:style w:type="character" w:customStyle="1" w:styleId="22">
    <w:name w:val="Footer Char"/>
    <w:basedOn w:val="2"/>
    <w:link w:val="9"/>
    <w:qFormat/>
    <w:uiPriority w:val="99"/>
  </w:style>
  <w:style w:type="table" w:customStyle="1" w:styleId="23">
    <w:name w:val="Table Grid1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Grid2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1DE8-DB6E-4265-BF0E-984D7296D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1061</Words>
  <Characters>6048</Characters>
  <Lines>50</Lines>
  <Paragraphs>14</Paragraphs>
  <TotalTime>5</TotalTime>
  <ScaleCrop>false</ScaleCrop>
  <LinksUpToDate>false</LinksUpToDate>
  <CharactersWithSpaces>7095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2024-03-08T06:08:00Z</dcterms:created>
  <dc:creator>naghsh</dc:creator>
  <cp:lastModifiedBy>Dr.khoshkesht</cp:lastModifiedBy>
  <cp:lastPrinted>2023-11-16T09:33:00Z</cp:lastPrinted>
  <dcterms:modified xsi:type="dcterms:W3CDTF">2024-03-13T04:14:06Z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8B1F4B246F1B430483DC1D74316154B2_12</vt:lpwstr>
  </property>
</Properties>
</file>